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11" w:rsidRDefault="009F0711" w:rsidP="0032069A">
      <w:pPr>
        <w:spacing w:after="0"/>
        <w:jc w:val="center"/>
        <w:rPr>
          <w:rFonts w:ascii="Times New Roman" w:hAnsi="Times New Roman" w:cs="Times New Roman"/>
          <w:b/>
          <w:sz w:val="24"/>
          <w:szCs w:val="24"/>
        </w:rPr>
      </w:pPr>
      <w:bookmarkStart w:id="0" w:name="_GoBack"/>
      <w:bookmarkEnd w:id="0"/>
    </w:p>
    <w:p w:rsidR="0032069A" w:rsidRPr="005A25B3" w:rsidRDefault="0032069A" w:rsidP="0032069A">
      <w:pPr>
        <w:spacing w:after="0"/>
        <w:jc w:val="center"/>
        <w:rPr>
          <w:rFonts w:ascii="Times New Roman" w:hAnsi="Times New Roman" w:cs="Times New Roman"/>
          <w:b/>
          <w:sz w:val="24"/>
          <w:szCs w:val="24"/>
        </w:rPr>
      </w:pPr>
      <w:r w:rsidRPr="005A25B3">
        <w:rPr>
          <w:rFonts w:ascii="Times New Roman" w:hAnsi="Times New Roman" w:cs="Times New Roman"/>
          <w:b/>
          <w:sz w:val="24"/>
          <w:szCs w:val="24"/>
        </w:rPr>
        <w:t xml:space="preserve">KÉRDŐIV </w:t>
      </w:r>
    </w:p>
    <w:p w:rsidR="0032069A" w:rsidRDefault="0032069A" w:rsidP="0032069A">
      <w:pPr>
        <w:jc w:val="center"/>
        <w:rPr>
          <w:rFonts w:ascii="Times New Roman" w:hAnsi="Times New Roman" w:cs="Times New Roman"/>
          <w:b/>
          <w:sz w:val="24"/>
          <w:szCs w:val="24"/>
        </w:rPr>
      </w:pPr>
      <w:r>
        <w:rPr>
          <w:rFonts w:ascii="Times New Roman" w:hAnsi="Times New Roman" w:cs="Times New Roman"/>
          <w:b/>
          <w:sz w:val="24"/>
          <w:szCs w:val="24"/>
        </w:rPr>
        <w:t>A VÁLLALKOZÁSOKAT ÉRINTŐ TERHEK</w:t>
      </w:r>
      <w:r>
        <w:rPr>
          <w:rFonts w:ascii="Times New Roman" w:hAnsi="Times New Roman" w:cs="Times New Roman"/>
          <w:b/>
          <w:sz w:val="24"/>
          <w:szCs w:val="24"/>
        </w:rPr>
        <w:br/>
        <w:t>ÁLLAMI REZSICSÖKKENTÉSÉRŐL</w:t>
      </w:r>
    </w:p>
    <w:p w:rsidR="00666C17" w:rsidRDefault="00666C17" w:rsidP="00666C17">
      <w:pPr>
        <w:jc w:val="both"/>
        <w:rPr>
          <w:rFonts w:ascii="Times New Roman" w:hAnsi="Times New Roman" w:cs="Times New Roman"/>
          <w:b/>
          <w:sz w:val="28"/>
          <w:szCs w:val="28"/>
        </w:rPr>
      </w:pPr>
    </w:p>
    <w:p w:rsidR="00666C17" w:rsidRDefault="00666C17" w:rsidP="00666C17">
      <w:pPr>
        <w:jc w:val="both"/>
        <w:rPr>
          <w:rFonts w:ascii="Times New Roman" w:hAnsi="Times New Roman" w:cs="Times New Roman"/>
          <w:b/>
          <w:sz w:val="28"/>
          <w:szCs w:val="28"/>
        </w:rPr>
      </w:pPr>
      <w:r w:rsidRPr="00C36189">
        <w:rPr>
          <w:rFonts w:ascii="Times New Roman" w:hAnsi="Times New Roman" w:cs="Times New Roman"/>
          <w:b/>
          <w:sz w:val="28"/>
          <w:szCs w:val="28"/>
        </w:rPr>
        <w:t xml:space="preserve">Tisztelt </w:t>
      </w:r>
      <w:r>
        <w:rPr>
          <w:rFonts w:ascii="Times New Roman" w:hAnsi="Times New Roman" w:cs="Times New Roman"/>
          <w:b/>
          <w:sz w:val="28"/>
          <w:szCs w:val="28"/>
        </w:rPr>
        <w:t>Ügyfelünk</w:t>
      </w:r>
      <w:r w:rsidRPr="00C36189">
        <w:rPr>
          <w:rFonts w:ascii="Times New Roman" w:hAnsi="Times New Roman" w:cs="Times New Roman"/>
          <w:b/>
          <w:sz w:val="28"/>
          <w:szCs w:val="28"/>
        </w:rPr>
        <w:t>!</w:t>
      </w:r>
    </w:p>
    <w:p w:rsidR="00666C17" w:rsidRDefault="00666C17" w:rsidP="00666C17">
      <w:pPr>
        <w:tabs>
          <w:tab w:val="left" w:pos="1134"/>
          <w:tab w:val="left" w:pos="10206"/>
        </w:tabs>
        <w:spacing w:before="120" w:after="120"/>
        <w:jc w:val="both"/>
        <w:rPr>
          <w:rFonts w:ascii="Times New Roman" w:hAnsi="Times New Roman" w:cs="Times New Roman"/>
          <w:sz w:val="24"/>
          <w:szCs w:val="24"/>
        </w:rPr>
      </w:pPr>
      <w:r>
        <w:rPr>
          <w:rFonts w:ascii="Times New Roman" w:hAnsi="Times New Roman" w:cs="Times New Roman"/>
          <w:b/>
          <w:sz w:val="24"/>
          <w:szCs w:val="24"/>
        </w:rPr>
        <w:t xml:space="preserve">A Kormány az állami rezsicsökkentéssel kapcsolatos döntései előtt szeretné megismerni az Ön véleményét arról, hogy milyen </w:t>
      </w:r>
      <w:r>
        <w:rPr>
          <w:rFonts w:ascii="Times New Roman" w:hAnsi="Times New Roman" w:cs="Times New Roman"/>
          <w:sz w:val="24"/>
          <w:szCs w:val="24"/>
        </w:rPr>
        <w:t>igazgatási szolgáltatási díj vagy illeték mérséklését vagy megszüntetését tartja indokoltnak.</w:t>
      </w:r>
    </w:p>
    <w:p w:rsidR="00666C17" w:rsidRDefault="00666C17" w:rsidP="00666C17">
      <w:pPr>
        <w:tabs>
          <w:tab w:val="left" w:pos="1134"/>
          <w:tab w:val="left" w:pos="10206"/>
        </w:tabs>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Az alábbi kérdőíven </w:t>
      </w:r>
      <w:r w:rsidRPr="0064755F">
        <w:rPr>
          <w:rFonts w:ascii="Times New Roman" w:hAnsi="Times New Roman" w:cs="Times New Roman"/>
          <w:b/>
          <w:sz w:val="24"/>
          <w:szCs w:val="24"/>
        </w:rPr>
        <w:t>9 lehetőséget ajánlunk</w:t>
      </w:r>
      <w:r>
        <w:rPr>
          <w:rFonts w:ascii="Times New Roman" w:hAnsi="Times New Roman" w:cs="Times New Roman"/>
          <w:sz w:val="24"/>
          <w:szCs w:val="24"/>
        </w:rPr>
        <w:t xml:space="preserve">, amelyből kérjük, hogy </w:t>
      </w:r>
      <w:r w:rsidRPr="0064755F">
        <w:rPr>
          <w:rFonts w:ascii="Times New Roman" w:hAnsi="Times New Roman" w:cs="Times New Roman"/>
          <w:b/>
          <w:sz w:val="24"/>
          <w:szCs w:val="24"/>
        </w:rPr>
        <w:t>legfeljebb 4 javaslatot</w:t>
      </w:r>
      <w:r>
        <w:rPr>
          <w:rFonts w:ascii="Times New Roman" w:hAnsi="Times New Roman" w:cs="Times New Roman"/>
          <w:sz w:val="24"/>
          <w:szCs w:val="24"/>
        </w:rPr>
        <w:t xml:space="preserve"> jelöljön meg. Emellett </w:t>
      </w:r>
      <w:r w:rsidRPr="0064755F">
        <w:rPr>
          <w:rFonts w:ascii="Times New Roman" w:hAnsi="Times New Roman" w:cs="Times New Roman"/>
          <w:b/>
          <w:sz w:val="24"/>
          <w:szCs w:val="24"/>
        </w:rPr>
        <w:t xml:space="preserve">lehetősége van további, a felsorolásban nem szereplő </w:t>
      </w:r>
      <w:r w:rsidR="002818A1">
        <w:rPr>
          <w:rFonts w:ascii="Times New Roman" w:hAnsi="Times New Roman" w:cs="Times New Roman"/>
          <w:b/>
          <w:sz w:val="24"/>
          <w:szCs w:val="24"/>
        </w:rPr>
        <w:t xml:space="preserve">egy </w:t>
      </w:r>
      <w:r w:rsidRPr="0064755F">
        <w:rPr>
          <w:rFonts w:ascii="Times New Roman" w:hAnsi="Times New Roman" w:cs="Times New Roman"/>
          <w:b/>
          <w:sz w:val="24"/>
          <w:szCs w:val="24"/>
        </w:rPr>
        <w:t>díj vagy illeték megszüntetésére vonatkozó javaslat megtételére, a 10) pont kitöltésével</w:t>
      </w:r>
      <w:r>
        <w:rPr>
          <w:rFonts w:ascii="Times New Roman" w:hAnsi="Times New Roman" w:cs="Times New Roman"/>
          <w:sz w:val="24"/>
          <w:szCs w:val="24"/>
        </w:rPr>
        <w:t>.</w:t>
      </w:r>
    </w:p>
    <w:p w:rsidR="00666C17" w:rsidRDefault="00666C17" w:rsidP="00666C17">
      <w:pPr>
        <w:tabs>
          <w:tab w:val="left" w:pos="1134"/>
          <w:tab w:val="left" w:pos="10206"/>
        </w:tabs>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Tájékoztatom, hogy – a javaslatok értékelhetősége érdekében – amennyiben </w:t>
      </w:r>
      <w:r w:rsidR="002818A1">
        <w:rPr>
          <w:rFonts w:ascii="Times New Roman" w:hAnsi="Times New Roman" w:cs="Times New Roman"/>
          <w:sz w:val="24"/>
          <w:szCs w:val="24"/>
        </w:rPr>
        <w:t>négynél</w:t>
      </w:r>
      <w:r>
        <w:rPr>
          <w:rFonts w:ascii="Times New Roman" w:hAnsi="Times New Roman" w:cs="Times New Roman"/>
          <w:sz w:val="24"/>
          <w:szCs w:val="24"/>
        </w:rPr>
        <w:t xml:space="preserve"> több </w:t>
      </w:r>
      <w:r w:rsidR="002818A1">
        <w:rPr>
          <w:rFonts w:ascii="Times New Roman" w:hAnsi="Times New Roman" w:cs="Times New Roman"/>
          <w:sz w:val="24"/>
          <w:szCs w:val="24"/>
        </w:rPr>
        <w:t>javaslatot</w:t>
      </w:r>
      <w:r>
        <w:rPr>
          <w:rFonts w:ascii="Times New Roman" w:hAnsi="Times New Roman" w:cs="Times New Roman"/>
          <w:sz w:val="24"/>
          <w:szCs w:val="24"/>
        </w:rPr>
        <w:t xml:space="preserve"> jelöl meg, a kérdőívet </w:t>
      </w:r>
      <w:r w:rsidR="002818A1">
        <w:rPr>
          <w:rFonts w:ascii="Times New Roman" w:hAnsi="Times New Roman" w:cs="Times New Roman"/>
          <w:sz w:val="24"/>
          <w:szCs w:val="24"/>
        </w:rPr>
        <w:t>az összegzés során nem tudjuk figyelembe venni</w:t>
      </w:r>
      <w:r>
        <w:rPr>
          <w:rFonts w:ascii="Times New Roman" w:hAnsi="Times New Roman" w:cs="Times New Roman"/>
          <w:sz w:val="24"/>
          <w:szCs w:val="24"/>
        </w:rPr>
        <w:t>.</w:t>
      </w:r>
    </w:p>
    <w:p w:rsidR="00666C17" w:rsidRPr="004C6835" w:rsidRDefault="00666C17" w:rsidP="00666C17">
      <w:pPr>
        <w:tabs>
          <w:tab w:val="left" w:pos="1134"/>
          <w:tab w:val="left" w:pos="10206"/>
        </w:tabs>
        <w:spacing w:before="120" w:after="120"/>
        <w:jc w:val="both"/>
        <w:rPr>
          <w:rFonts w:ascii="Times New Roman" w:hAnsi="Times New Roman" w:cs="Times New Roman"/>
          <w:b/>
          <w:sz w:val="24"/>
          <w:szCs w:val="24"/>
        </w:rPr>
      </w:pPr>
      <w:r w:rsidRPr="004C6835">
        <w:rPr>
          <w:rFonts w:ascii="Times New Roman" w:hAnsi="Times New Roman" w:cs="Times New Roman"/>
          <w:b/>
          <w:sz w:val="24"/>
          <w:szCs w:val="24"/>
        </w:rPr>
        <w:t>Köszönjük, hogy időt szánt a Kérdőív kitöltésére és javaslatával segíti az állami rezsicsökkentéssel kapcsolatos döntések előkészítését.</w:t>
      </w:r>
    </w:p>
    <w:p w:rsidR="00666C17" w:rsidRPr="00C9463E" w:rsidRDefault="00666C17" w:rsidP="0032069A">
      <w:pPr>
        <w:jc w:val="center"/>
        <w:rPr>
          <w:rFonts w:ascii="Times New Roman" w:hAnsi="Times New Roman" w:cs="Times New Roman"/>
          <w:b/>
          <w:sz w:val="24"/>
          <w:szCs w:val="24"/>
        </w:rPr>
      </w:pPr>
    </w:p>
    <w:p w:rsidR="0032069A" w:rsidRDefault="0032069A" w:rsidP="00E47274">
      <w:pPr>
        <w:pStyle w:val="NormlWeb"/>
        <w:numPr>
          <w:ilvl w:val="1"/>
          <w:numId w:val="1"/>
        </w:numPr>
        <w:spacing w:before="120" w:after="120" w:line="360" w:lineRule="auto"/>
        <w:ind w:left="1134" w:hanging="567"/>
        <w:jc w:val="both"/>
      </w:pPr>
      <w:r w:rsidRPr="00FC5AFD">
        <w:t xml:space="preserve">Adóhatósági igazolás </w:t>
      </w:r>
      <w:r w:rsidR="00E47274">
        <w:t>kiállítása</w:t>
      </w:r>
    </w:p>
    <w:p w:rsidR="0032069A" w:rsidRDefault="00666C17" w:rsidP="00E47274">
      <w:pPr>
        <w:pStyle w:val="NormlWeb"/>
        <w:numPr>
          <w:ilvl w:val="1"/>
          <w:numId w:val="1"/>
        </w:numPr>
        <w:spacing w:before="120" w:after="120" w:line="360" w:lineRule="auto"/>
        <w:ind w:left="1134" w:hanging="567"/>
        <w:jc w:val="both"/>
      </w:pPr>
      <w:r>
        <w:t>Telepengedélyezési eljárás</w:t>
      </w:r>
    </w:p>
    <w:p w:rsidR="0032069A" w:rsidRPr="00FC5AFD" w:rsidRDefault="0032069A" w:rsidP="00E47274">
      <w:pPr>
        <w:pStyle w:val="NormlWeb"/>
        <w:numPr>
          <w:ilvl w:val="1"/>
          <w:numId w:val="1"/>
        </w:numPr>
        <w:spacing w:before="120" w:after="120" w:line="360" w:lineRule="auto"/>
        <w:ind w:left="1134" w:hanging="567"/>
        <w:jc w:val="both"/>
      </w:pPr>
      <w:r w:rsidRPr="00FC5AFD">
        <w:t>A megváltozott munkaképességű munkavállalókat foglalkoztató munkáltató akkreditációj</w:t>
      </w:r>
      <w:r w:rsidR="00E47274">
        <w:t>a</w:t>
      </w:r>
    </w:p>
    <w:p w:rsidR="0032069A" w:rsidRPr="00FC5AFD" w:rsidRDefault="0032069A" w:rsidP="00E47274">
      <w:pPr>
        <w:pStyle w:val="NormlWeb"/>
        <w:numPr>
          <w:ilvl w:val="1"/>
          <w:numId w:val="1"/>
        </w:numPr>
        <w:spacing w:before="120" w:after="120" w:line="360" w:lineRule="auto"/>
        <w:ind w:left="1134" w:hanging="567"/>
        <w:jc w:val="both"/>
      </w:pPr>
      <w:r w:rsidRPr="00FC5AFD">
        <w:t>Üzlet működési engedélyével kapcsolatos</w:t>
      </w:r>
      <w:r w:rsidR="00E47274">
        <w:t xml:space="preserve"> eljárások</w:t>
      </w:r>
    </w:p>
    <w:p w:rsidR="0032069A" w:rsidRPr="00FC5AFD" w:rsidRDefault="0032069A" w:rsidP="00E47274">
      <w:pPr>
        <w:pStyle w:val="NormlWeb"/>
        <w:numPr>
          <w:ilvl w:val="1"/>
          <w:numId w:val="1"/>
        </w:numPr>
        <w:spacing w:before="120" w:after="120" w:line="360" w:lineRule="auto"/>
        <w:ind w:left="1134" w:hanging="567"/>
        <w:jc w:val="both"/>
      </w:pPr>
      <w:r w:rsidRPr="00FC5AFD">
        <w:t>Vállalkozói igazolványok k</w:t>
      </w:r>
      <w:r w:rsidR="00666C17">
        <w:t>iadásával kapcsolatos eljárások</w:t>
      </w:r>
    </w:p>
    <w:p w:rsidR="0032069A" w:rsidRPr="00FC5AFD" w:rsidRDefault="0032069A" w:rsidP="00E47274">
      <w:pPr>
        <w:pStyle w:val="NormlWeb"/>
        <w:numPr>
          <w:ilvl w:val="1"/>
          <w:numId w:val="1"/>
        </w:numPr>
        <w:spacing w:before="120" w:after="120" w:line="360" w:lineRule="auto"/>
        <w:ind w:left="1134" w:hanging="567"/>
        <w:jc w:val="both"/>
      </w:pPr>
      <w:r w:rsidRPr="00FC5AFD">
        <w:t>Cégiratok készítés</w:t>
      </w:r>
      <w:r w:rsidR="00E47274">
        <w:t>e</w:t>
      </w:r>
    </w:p>
    <w:p w:rsidR="0032069A" w:rsidRPr="00583027" w:rsidRDefault="0032069A" w:rsidP="00E47274">
      <w:pPr>
        <w:pStyle w:val="NormlWeb"/>
        <w:numPr>
          <w:ilvl w:val="1"/>
          <w:numId w:val="1"/>
        </w:numPr>
        <w:spacing w:before="120" w:after="120" w:line="360" w:lineRule="auto"/>
        <w:ind w:left="1134" w:hanging="567"/>
        <w:jc w:val="both"/>
      </w:pPr>
      <w:r w:rsidRPr="00FC5AFD">
        <w:t>Mezőgazdasági és erdészeti gé</w:t>
      </w:r>
      <w:r w:rsidR="00666C17">
        <w:t>pkezelői jogosítvány kiállítása</w:t>
      </w:r>
    </w:p>
    <w:p w:rsidR="0032069A" w:rsidRPr="00FC5AFD" w:rsidRDefault="0032069A" w:rsidP="00E47274">
      <w:pPr>
        <w:pStyle w:val="NormlWeb"/>
        <w:numPr>
          <w:ilvl w:val="1"/>
          <w:numId w:val="1"/>
        </w:numPr>
        <w:spacing w:before="120" w:after="120" w:line="360" w:lineRule="auto"/>
        <w:ind w:left="1134" w:hanging="567"/>
        <w:jc w:val="both"/>
      </w:pPr>
      <w:r w:rsidRPr="00FC5AFD">
        <w:t>Védett természeti területen a gyep felújítás</w:t>
      </w:r>
      <w:r w:rsidR="00E47274">
        <w:t>ával</w:t>
      </w:r>
      <w:r w:rsidRPr="00FC5AFD">
        <w:t>, fel</w:t>
      </w:r>
      <w:r>
        <w:t>ülvetés</w:t>
      </w:r>
      <w:r w:rsidR="00E47274">
        <w:t>ével</w:t>
      </w:r>
      <w:r>
        <w:t>, öntözés</w:t>
      </w:r>
      <w:r w:rsidR="00E47274">
        <w:t>ével</w:t>
      </w:r>
      <w:r>
        <w:t>, legeltetés</w:t>
      </w:r>
      <w:r w:rsidR="00E47274">
        <w:t>ével,</w:t>
      </w:r>
      <w:r w:rsidRPr="00FC5AFD">
        <w:t xml:space="preserve"> kaszálásával összefüggő eljárás</w:t>
      </w:r>
      <w:r w:rsidR="00E47274">
        <w:t>ok</w:t>
      </w:r>
    </w:p>
    <w:p w:rsidR="0032069A" w:rsidRDefault="0032069A" w:rsidP="00E47274">
      <w:pPr>
        <w:pStyle w:val="NormlWeb"/>
        <w:numPr>
          <w:ilvl w:val="1"/>
          <w:numId w:val="1"/>
        </w:numPr>
        <w:spacing w:before="120" w:after="120" w:line="360" w:lineRule="auto"/>
        <w:ind w:left="1134" w:hanging="567"/>
        <w:jc w:val="both"/>
      </w:pPr>
      <w:r w:rsidRPr="00FC5AFD">
        <w:t>Népi iparművészettel összefüggő hatósági eljár</w:t>
      </w:r>
      <w:r>
        <w:t>ások</w:t>
      </w:r>
    </w:p>
    <w:p w:rsidR="00E47274" w:rsidRPr="00C9463E" w:rsidRDefault="00E47274" w:rsidP="00E47274">
      <w:pPr>
        <w:pStyle w:val="NormlWeb"/>
        <w:numPr>
          <w:ilvl w:val="1"/>
          <w:numId w:val="1"/>
        </w:numPr>
        <w:spacing w:before="120" w:after="120" w:line="360" w:lineRule="auto"/>
        <w:ind w:left="1134" w:hanging="567"/>
        <w:jc w:val="both"/>
      </w:pPr>
      <w:r w:rsidRPr="005A25B3">
        <w:t>………………………………………………………………………………..………………………………………………………………………………</w:t>
      </w:r>
      <w:r>
        <w:t>.</w:t>
      </w:r>
      <w:r w:rsidRPr="005A25B3">
        <w:t>………</w:t>
      </w:r>
      <w:r>
        <w:t>.</w:t>
      </w:r>
      <w:r w:rsidRPr="005A25B3">
        <w:t>……………</w:t>
      </w:r>
      <w:r w:rsidRPr="00AF58C3">
        <w:t>..</w:t>
      </w:r>
      <w:r w:rsidRPr="005A25B3">
        <w:t>………………</w:t>
      </w:r>
      <w:r w:rsidRPr="00C9463E">
        <w:t>……………………………</w:t>
      </w:r>
      <w:r w:rsidRPr="005A25B3">
        <w:t>……………………</w:t>
      </w:r>
      <w:r>
        <w:t>……………………………………………………………………………….…………….</w:t>
      </w:r>
    </w:p>
    <w:p w:rsidR="0032069A" w:rsidRPr="00FC5AFD" w:rsidRDefault="0032069A" w:rsidP="0032069A">
      <w:pPr>
        <w:tabs>
          <w:tab w:val="left" w:pos="10206"/>
        </w:tabs>
        <w:jc w:val="both"/>
      </w:pPr>
    </w:p>
    <w:p w:rsidR="009C7CAB" w:rsidRPr="009C7CAB" w:rsidRDefault="009C7CAB" w:rsidP="00E47274">
      <w:pPr>
        <w:pStyle w:val="NormlWeb"/>
        <w:spacing w:before="240" w:after="240"/>
        <w:jc w:val="center"/>
        <w:rPr>
          <w:b/>
          <w:u w:val="single"/>
        </w:rPr>
      </w:pPr>
      <w:r w:rsidRPr="009C7CAB">
        <w:rPr>
          <w:b/>
          <w:u w:val="single"/>
        </w:rPr>
        <w:lastRenderedPageBreak/>
        <w:t xml:space="preserve">Tájékoztatás </w:t>
      </w:r>
    </w:p>
    <w:p w:rsidR="009C7CAB" w:rsidRPr="009F0711" w:rsidRDefault="009C7CAB" w:rsidP="009F0711">
      <w:pPr>
        <w:tabs>
          <w:tab w:val="left" w:pos="1134"/>
          <w:tab w:val="left" w:pos="10206"/>
        </w:tabs>
        <w:spacing w:before="120" w:after="120" w:line="240" w:lineRule="auto"/>
        <w:jc w:val="both"/>
        <w:rPr>
          <w:rFonts w:ascii="Times New Roman" w:hAnsi="Times New Roman" w:cs="Times New Roman"/>
          <w:sz w:val="20"/>
          <w:szCs w:val="20"/>
        </w:rPr>
      </w:pPr>
      <w:r w:rsidRPr="009F0711">
        <w:rPr>
          <w:rFonts w:ascii="Times New Roman" w:hAnsi="Times New Roman" w:cs="Times New Roman"/>
          <w:sz w:val="20"/>
          <w:szCs w:val="20"/>
        </w:rPr>
        <w:t>A Kormány az Államreform Bizottság felállításáról szóló 1602/2014. (XI. 4.) Korm. határozatban célul tűzte ki az állampolgárok és a vállalkozások széles körét terhelő fizetési kötelezettségek enyhítésére irányuló állami rezsicsökkentést, melyet az állampolgárok és a vállalkozások véleményének és javaslatainak felhasználásával kíván megvalósítani.</w:t>
      </w:r>
    </w:p>
    <w:p w:rsidR="009C7CAB" w:rsidRPr="009F0711" w:rsidRDefault="009C7CAB" w:rsidP="009F0711">
      <w:pPr>
        <w:tabs>
          <w:tab w:val="left" w:pos="1134"/>
          <w:tab w:val="left" w:pos="10206"/>
        </w:tabs>
        <w:spacing w:before="120" w:after="120"/>
        <w:jc w:val="both"/>
        <w:rPr>
          <w:rFonts w:ascii="Times New Roman" w:hAnsi="Times New Roman" w:cs="Times New Roman"/>
          <w:sz w:val="20"/>
          <w:szCs w:val="20"/>
        </w:rPr>
      </w:pPr>
      <w:r w:rsidRPr="009F0711">
        <w:rPr>
          <w:rFonts w:ascii="Times New Roman" w:hAnsi="Times New Roman" w:cs="Times New Roman"/>
          <w:sz w:val="20"/>
          <w:szCs w:val="20"/>
        </w:rPr>
        <w:t xml:space="preserve">Kérem, szíveskedjék részt venni a konzultációban, így Ön is hozzájárul, hogy olyan hatósági eljárások </w:t>
      </w:r>
      <w:r w:rsidR="00E47274">
        <w:rPr>
          <w:rFonts w:ascii="Times New Roman" w:hAnsi="Times New Roman" w:cs="Times New Roman"/>
          <w:sz w:val="20"/>
          <w:szCs w:val="20"/>
        </w:rPr>
        <w:t xml:space="preserve">díjának mérséklésére vagy </w:t>
      </w:r>
      <w:r w:rsidRPr="009F0711">
        <w:rPr>
          <w:rFonts w:ascii="Times New Roman" w:hAnsi="Times New Roman" w:cs="Times New Roman"/>
          <w:sz w:val="20"/>
          <w:szCs w:val="20"/>
        </w:rPr>
        <w:t>díjmentessé tételére kerüljön sor, amelyet Ön fontosnak tart.</w:t>
      </w:r>
    </w:p>
    <w:p w:rsidR="00666C17" w:rsidRPr="004C6835" w:rsidRDefault="00666C17" w:rsidP="00666C17">
      <w:pPr>
        <w:tabs>
          <w:tab w:val="left" w:pos="1134"/>
          <w:tab w:val="left" w:pos="10206"/>
        </w:tabs>
        <w:spacing w:after="0" w:line="264" w:lineRule="auto"/>
        <w:jc w:val="both"/>
        <w:rPr>
          <w:rFonts w:ascii="Times New Roman" w:hAnsi="Times New Roman" w:cs="Times New Roman"/>
          <w:b/>
          <w:sz w:val="20"/>
          <w:szCs w:val="20"/>
        </w:rPr>
      </w:pPr>
      <w:r w:rsidRPr="004C6835">
        <w:rPr>
          <w:rFonts w:ascii="Times New Roman" w:hAnsi="Times New Roman" w:cs="Times New Roman"/>
          <w:b/>
          <w:sz w:val="20"/>
          <w:szCs w:val="20"/>
        </w:rPr>
        <w:t xml:space="preserve">A kérdőív kitöltése önkéntes és névtelen, de természetesen lehetőség van arra, hogy a javaslattevő a Kérdőíven feltüntesse nevét és címét. </w:t>
      </w:r>
    </w:p>
    <w:p w:rsidR="009C7CAB" w:rsidRPr="009F0711" w:rsidRDefault="009C7CAB" w:rsidP="009F0711">
      <w:pPr>
        <w:spacing w:before="120" w:after="120"/>
        <w:jc w:val="both"/>
        <w:rPr>
          <w:rFonts w:ascii="Times New Roman" w:hAnsi="Times New Roman" w:cs="Times New Roman"/>
          <w:sz w:val="20"/>
          <w:szCs w:val="20"/>
        </w:rPr>
      </w:pPr>
      <w:r w:rsidRPr="009F0711">
        <w:rPr>
          <w:rFonts w:ascii="Times New Roman" w:hAnsi="Times New Roman" w:cs="Times New Roman"/>
          <w:sz w:val="20"/>
          <w:szCs w:val="20"/>
        </w:rPr>
        <w:t xml:space="preserve">Kérem, hogy a kitöltött kérdőívet </w:t>
      </w:r>
      <w:r w:rsidRPr="009F0711">
        <w:rPr>
          <w:rFonts w:ascii="Times New Roman" w:hAnsi="Times New Roman" w:cs="Times New Roman"/>
          <w:b/>
          <w:sz w:val="20"/>
          <w:szCs w:val="20"/>
        </w:rPr>
        <w:t>az ügyfélszolgálaton megtalálható gyűjtőládában</w:t>
      </w:r>
      <w:r w:rsidRPr="009F0711">
        <w:rPr>
          <w:rFonts w:ascii="Times New Roman" w:hAnsi="Times New Roman" w:cs="Times New Roman"/>
          <w:sz w:val="20"/>
          <w:szCs w:val="20"/>
        </w:rPr>
        <w:t xml:space="preserve"> </w:t>
      </w:r>
      <w:r w:rsidRPr="009F0711">
        <w:rPr>
          <w:rFonts w:ascii="Times New Roman" w:hAnsi="Times New Roman" w:cs="Times New Roman"/>
          <w:b/>
          <w:sz w:val="20"/>
          <w:szCs w:val="20"/>
        </w:rPr>
        <w:t>szíveskedjék elhelyezni</w:t>
      </w:r>
      <w:r w:rsidRPr="009F0711">
        <w:rPr>
          <w:rFonts w:ascii="Times New Roman" w:hAnsi="Times New Roman" w:cs="Times New Roman"/>
          <w:sz w:val="20"/>
          <w:szCs w:val="20"/>
        </w:rPr>
        <w:t xml:space="preserve">, vagy a településen tartott ügyfélfogadás esetén </w:t>
      </w:r>
      <w:r w:rsidRPr="009F0711">
        <w:rPr>
          <w:rFonts w:ascii="Times New Roman" w:hAnsi="Times New Roman" w:cs="Times New Roman"/>
          <w:b/>
          <w:sz w:val="20"/>
          <w:szCs w:val="20"/>
        </w:rPr>
        <w:t>a települési ügysegédnek szíveskedjék leadni.</w:t>
      </w:r>
    </w:p>
    <w:p w:rsidR="009C7CAB" w:rsidRDefault="009C7CAB" w:rsidP="009F0711">
      <w:pPr>
        <w:spacing w:before="120" w:after="120" w:line="240" w:lineRule="auto"/>
        <w:jc w:val="both"/>
        <w:rPr>
          <w:rFonts w:ascii="Times New Roman" w:hAnsi="Times New Roman" w:cs="Times New Roman"/>
          <w:b/>
          <w:sz w:val="20"/>
          <w:szCs w:val="20"/>
        </w:rPr>
      </w:pPr>
      <w:r w:rsidRPr="009F0711">
        <w:rPr>
          <w:rFonts w:ascii="Times New Roman" w:hAnsi="Times New Roman" w:cs="Times New Roman"/>
          <w:b/>
          <w:sz w:val="20"/>
          <w:szCs w:val="20"/>
        </w:rPr>
        <w:t xml:space="preserve">A konzultáció időtartama: 2015. június 5. – 2015. </w:t>
      </w:r>
      <w:r w:rsidR="00AA717D">
        <w:rPr>
          <w:rFonts w:ascii="Times New Roman" w:hAnsi="Times New Roman" w:cs="Times New Roman"/>
          <w:b/>
          <w:sz w:val="20"/>
          <w:szCs w:val="20"/>
        </w:rPr>
        <w:t>augusztus</w:t>
      </w:r>
      <w:r w:rsidRPr="009F0711">
        <w:rPr>
          <w:rFonts w:ascii="Times New Roman" w:hAnsi="Times New Roman" w:cs="Times New Roman"/>
          <w:b/>
          <w:sz w:val="20"/>
          <w:szCs w:val="20"/>
        </w:rPr>
        <w:t xml:space="preserve"> 6.</w:t>
      </w:r>
    </w:p>
    <w:p w:rsidR="009F0711" w:rsidRPr="00666C17" w:rsidRDefault="009F0711" w:rsidP="00E47274">
      <w:pPr>
        <w:pStyle w:val="NormlWeb"/>
        <w:spacing w:before="240" w:after="240"/>
        <w:jc w:val="center"/>
        <w:rPr>
          <w:b/>
          <w:sz w:val="19"/>
          <w:szCs w:val="19"/>
          <w:u w:val="single"/>
        </w:rPr>
      </w:pPr>
      <w:r w:rsidRPr="00666C17">
        <w:rPr>
          <w:b/>
          <w:sz w:val="19"/>
          <w:szCs w:val="19"/>
          <w:u w:val="single"/>
        </w:rPr>
        <w:t xml:space="preserve">A kérdőíven szereplő hatósági eljárások </w:t>
      </w:r>
    </w:p>
    <w:p w:rsidR="00C03C4A" w:rsidRPr="00666C17" w:rsidRDefault="00DB04E9" w:rsidP="009F0711">
      <w:pPr>
        <w:spacing w:before="120" w:after="120" w:line="240" w:lineRule="auto"/>
        <w:jc w:val="both"/>
        <w:rPr>
          <w:rFonts w:ascii="Times New Roman" w:hAnsi="Times New Roman" w:cs="Times New Roman"/>
          <w:b/>
          <w:sz w:val="19"/>
          <w:szCs w:val="19"/>
        </w:rPr>
      </w:pPr>
      <w:r w:rsidRPr="00666C17">
        <w:rPr>
          <w:rFonts w:ascii="Times New Roman" w:hAnsi="Times New Roman" w:cs="Times New Roman"/>
          <w:b/>
          <w:sz w:val="19"/>
          <w:szCs w:val="19"/>
        </w:rPr>
        <w:t xml:space="preserve">1. </w:t>
      </w:r>
      <w:r w:rsidR="00C03C4A" w:rsidRPr="00666C17">
        <w:rPr>
          <w:rFonts w:ascii="Times New Roman" w:hAnsi="Times New Roman" w:cs="Times New Roman"/>
          <w:b/>
          <w:sz w:val="19"/>
          <w:szCs w:val="19"/>
        </w:rPr>
        <w:t>Adóhatósági igazolás kiállítása</w:t>
      </w:r>
    </w:p>
    <w:p w:rsidR="00C03C4A" w:rsidRPr="00666C17" w:rsidRDefault="00C03C4A" w:rsidP="009F0711">
      <w:pPr>
        <w:spacing w:before="120" w:after="120" w:line="240" w:lineRule="auto"/>
        <w:jc w:val="both"/>
        <w:rPr>
          <w:rFonts w:ascii="Times New Roman" w:hAnsi="Times New Roman" w:cs="Times New Roman"/>
          <w:sz w:val="19"/>
          <w:szCs w:val="19"/>
        </w:rPr>
      </w:pPr>
      <w:r w:rsidRPr="00666C17">
        <w:rPr>
          <w:rFonts w:ascii="Times New Roman" w:hAnsi="Times New Roman" w:cs="Times New Roman"/>
          <w:sz w:val="19"/>
          <w:szCs w:val="19"/>
        </w:rPr>
        <w:t>A vállalkozásnak az adó-, együttes adó-, jövedelem</w:t>
      </w:r>
      <w:r w:rsidR="00DB04E9" w:rsidRPr="00666C17">
        <w:rPr>
          <w:rFonts w:ascii="Times New Roman" w:hAnsi="Times New Roman" w:cs="Times New Roman"/>
          <w:sz w:val="19"/>
          <w:szCs w:val="19"/>
        </w:rPr>
        <w:t xml:space="preserve">- </w:t>
      </w:r>
      <w:r w:rsidRPr="00666C17">
        <w:rPr>
          <w:rFonts w:ascii="Times New Roman" w:hAnsi="Times New Roman" w:cs="Times New Roman"/>
          <w:sz w:val="19"/>
          <w:szCs w:val="19"/>
        </w:rPr>
        <w:t>és illetőségigazolás kiállítása iránti eljárás során 3000 Ft összegű illetéket kell megfizetniük.</w:t>
      </w:r>
    </w:p>
    <w:p w:rsidR="00C03C4A" w:rsidRPr="00666C17" w:rsidRDefault="00DB04E9" w:rsidP="009F0711">
      <w:pPr>
        <w:spacing w:after="120" w:line="240" w:lineRule="auto"/>
        <w:jc w:val="both"/>
        <w:rPr>
          <w:rFonts w:ascii="Times New Roman" w:hAnsi="Times New Roman" w:cs="Times New Roman"/>
          <w:b/>
          <w:sz w:val="19"/>
          <w:szCs w:val="19"/>
        </w:rPr>
      </w:pPr>
      <w:r w:rsidRPr="00666C17">
        <w:rPr>
          <w:rFonts w:ascii="Times New Roman" w:hAnsi="Times New Roman" w:cs="Times New Roman"/>
          <w:b/>
          <w:sz w:val="19"/>
          <w:szCs w:val="19"/>
        </w:rPr>
        <w:t xml:space="preserve">2. </w:t>
      </w:r>
      <w:r w:rsidR="00C03C4A" w:rsidRPr="00666C17">
        <w:rPr>
          <w:rFonts w:ascii="Times New Roman" w:hAnsi="Times New Roman" w:cs="Times New Roman"/>
          <w:b/>
          <w:sz w:val="19"/>
          <w:szCs w:val="19"/>
        </w:rPr>
        <w:t>Telepengedélyezési eljárás</w:t>
      </w:r>
    </w:p>
    <w:p w:rsidR="00C03C4A" w:rsidRPr="00666C17" w:rsidRDefault="00C03C4A" w:rsidP="009F0711">
      <w:pPr>
        <w:spacing w:after="120" w:line="240" w:lineRule="auto"/>
        <w:jc w:val="both"/>
        <w:rPr>
          <w:rFonts w:ascii="Times New Roman" w:hAnsi="Times New Roman" w:cs="Times New Roman"/>
          <w:sz w:val="19"/>
          <w:szCs w:val="19"/>
        </w:rPr>
      </w:pPr>
      <w:r w:rsidRPr="00666C17">
        <w:rPr>
          <w:rFonts w:ascii="Times New Roman" w:hAnsi="Times New Roman" w:cs="Times New Roman"/>
          <w:sz w:val="19"/>
          <w:szCs w:val="19"/>
        </w:rPr>
        <w:t>A telepengedélyezési eljárásért 5000 Ft, a telepengedélyezési eljárás vízvédelmi szakhatósági eljárásért 13</w:t>
      </w:r>
      <w:r w:rsidR="00DB04E9" w:rsidRPr="00666C17">
        <w:rPr>
          <w:rFonts w:ascii="Times New Roman" w:hAnsi="Times New Roman" w:cs="Times New Roman"/>
          <w:sz w:val="19"/>
          <w:szCs w:val="19"/>
        </w:rPr>
        <w:t xml:space="preserve"> </w:t>
      </w:r>
      <w:r w:rsidRPr="00666C17">
        <w:rPr>
          <w:rFonts w:ascii="Times New Roman" w:hAnsi="Times New Roman" w:cs="Times New Roman"/>
          <w:sz w:val="19"/>
          <w:szCs w:val="19"/>
        </w:rPr>
        <w:t xml:space="preserve">000 Ft, valamint </w:t>
      </w:r>
      <w:r w:rsidR="00DB04E9" w:rsidRPr="00666C17">
        <w:rPr>
          <w:rFonts w:ascii="Times New Roman" w:hAnsi="Times New Roman" w:cs="Times New Roman"/>
          <w:sz w:val="19"/>
          <w:szCs w:val="19"/>
        </w:rPr>
        <w:t xml:space="preserve">a </w:t>
      </w:r>
      <w:r w:rsidRPr="00666C17">
        <w:rPr>
          <w:rFonts w:ascii="Times New Roman" w:hAnsi="Times New Roman" w:cs="Times New Roman"/>
          <w:sz w:val="19"/>
          <w:szCs w:val="19"/>
        </w:rPr>
        <w:t>telepengedélyezési eljárás tűzvédelmi szakhatósági közreműködéséért 23</w:t>
      </w:r>
      <w:r w:rsidR="00DB04E9" w:rsidRPr="00666C17">
        <w:rPr>
          <w:rFonts w:ascii="Times New Roman" w:hAnsi="Times New Roman" w:cs="Times New Roman"/>
          <w:sz w:val="19"/>
          <w:szCs w:val="19"/>
        </w:rPr>
        <w:t xml:space="preserve"> </w:t>
      </w:r>
      <w:r w:rsidRPr="00666C17">
        <w:rPr>
          <w:rFonts w:ascii="Times New Roman" w:hAnsi="Times New Roman" w:cs="Times New Roman"/>
          <w:sz w:val="19"/>
          <w:szCs w:val="19"/>
        </w:rPr>
        <w:t>000 Ft igazgatási szolgáltatás díj fizetendő.</w:t>
      </w:r>
    </w:p>
    <w:p w:rsidR="00C03C4A" w:rsidRPr="00666C17" w:rsidRDefault="00DB04E9" w:rsidP="009F0711">
      <w:pPr>
        <w:spacing w:after="120" w:line="240" w:lineRule="auto"/>
        <w:jc w:val="both"/>
        <w:rPr>
          <w:rFonts w:ascii="Times New Roman" w:hAnsi="Times New Roman" w:cs="Times New Roman"/>
          <w:b/>
          <w:sz w:val="19"/>
          <w:szCs w:val="19"/>
        </w:rPr>
      </w:pPr>
      <w:r w:rsidRPr="00666C17">
        <w:rPr>
          <w:rFonts w:ascii="Times New Roman" w:hAnsi="Times New Roman" w:cs="Times New Roman"/>
          <w:b/>
          <w:sz w:val="19"/>
          <w:szCs w:val="19"/>
        </w:rPr>
        <w:t xml:space="preserve">3. </w:t>
      </w:r>
      <w:r w:rsidR="00C03C4A" w:rsidRPr="00666C17">
        <w:rPr>
          <w:rFonts w:ascii="Times New Roman" w:hAnsi="Times New Roman" w:cs="Times New Roman"/>
          <w:b/>
          <w:sz w:val="19"/>
          <w:szCs w:val="19"/>
        </w:rPr>
        <w:t>A megváltozott munkaképességű munkavállalókat foglalkoztató munkáltató akkreditációja</w:t>
      </w:r>
    </w:p>
    <w:p w:rsidR="00C03C4A" w:rsidRPr="00666C17" w:rsidRDefault="00C03C4A" w:rsidP="009F0711">
      <w:pPr>
        <w:spacing w:after="120" w:line="240" w:lineRule="auto"/>
        <w:jc w:val="both"/>
        <w:rPr>
          <w:rFonts w:ascii="Times New Roman" w:hAnsi="Times New Roman" w:cs="Times New Roman"/>
          <w:sz w:val="19"/>
          <w:szCs w:val="19"/>
        </w:rPr>
      </w:pPr>
      <w:r w:rsidRPr="00666C17">
        <w:rPr>
          <w:rFonts w:ascii="Times New Roman" w:hAnsi="Times New Roman" w:cs="Times New Roman"/>
          <w:sz w:val="19"/>
          <w:szCs w:val="19"/>
        </w:rPr>
        <w:t xml:space="preserve">Abban az esetben, ha a munkáltató megváltoztatott munkaképességű munkavállalót foglalkoztat, akkor az akkreditációs eljárásért </w:t>
      </w:r>
      <w:r w:rsidR="0043510F" w:rsidRPr="00666C17">
        <w:rPr>
          <w:rFonts w:ascii="Times New Roman" w:hAnsi="Times New Roman" w:cs="Times New Roman"/>
          <w:sz w:val="19"/>
          <w:szCs w:val="19"/>
        </w:rPr>
        <w:t>250 fő alatt 200 000 Ft, 250 főtől 400 000 Ft igazgatási szolgáltatási díj fizetendő. Az akkreditációs tanúsítványban foglalt adatok változásának átvezetése esetén 5000 Ft, korábban nem akkreditált telephely vagy fióktelep felvétele esetén telephelyenként vagy fióktelepenként 50 000 Ft összegű díj fizetendő.</w:t>
      </w:r>
    </w:p>
    <w:p w:rsidR="00C03C4A" w:rsidRPr="00666C17" w:rsidRDefault="00DB04E9" w:rsidP="009F0711">
      <w:pPr>
        <w:spacing w:after="120" w:line="240" w:lineRule="auto"/>
        <w:jc w:val="both"/>
        <w:rPr>
          <w:rFonts w:ascii="Times New Roman" w:hAnsi="Times New Roman" w:cs="Times New Roman"/>
          <w:b/>
          <w:sz w:val="19"/>
          <w:szCs w:val="19"/>
        </w:rPr>
      </w:pPr>
      <w:r w:rsidRPr="00666C17">
        <w:rPr>
          <w:rFonts w:ascii="Times New Roman" w:hAnsi="Times New Roman" w:cs="Times New Roman"/>
          <w:b/>
          <w:sz w:val="19"/>
          <w:szCs w:val="19"/>
        </w:rPr>
        <w:t xml:space="preserve">4. </w:t>
      </w:r>
      <w:r w:rsidR="00C03C4A" w:rsidRPr="00666C17">
        <w:rPr>
          <w:rFonts w:ascii="Times New Roman" w:hAnsi="Times New Roman" w:cs="Times New Roman"/>
          <w:b/>
          <w:sz w:val="19"/>
          <w:szCs w:val="19"/>
        </w:rPr>
        <w:t>Üzlet működési engedélyével kapcsolato</w:t>
      </w:r>
      <w:r w:rsidR="009F0711" w:rsidRPr="00666C17">
        <w:rPr>
          <w:rFonts w:ascii="Times New Roman" w:hAnsi="Times New Roman" w:cs="Times New Roman"/>
          <w:b/>
          <w:sz w:val="19"/>
          <w:szCs w:val="19"/>
        </w:rPr>
        <w:t>s eljárások díjmentessé tétele v</w:t>
      </w:r>
      <w:r w:rsidR="00C03C4A" w:rsidRPr="00666C17">
        <w:rPr>
          <w:rFonts w:ascii="Times New Roman" w:hAnsi="Times New Roman" w:cs="Times New Roman"/>
          <w:b/>
          <w:sz w:val="19"/>
          <w:szCs w:val="19"/>
        </w:rPr>
        <w:t>állalkozói igazolványok kiadásával kapcsolatos eljárás</w:t>
      </w:r>
    </w:p>
    <w:p w:rsidR="00C03C4A" w:rsidRPr="00666C17" w:rsidRDefault="00C03C4A" w:rsidP="009F0711">
      <w:pPr>
        <w:spacing w:after="120" w:line="240" w:lineRule="auto"/>
        <w:jc w:val="both"/>
        <w:rPr>
          <w:rFonts w:ascii="Times New Roman" w:hAnsi="Times New Roman" w:cs="Times New Roman"/>
          <w:sz w:val="19"/>
          <w:szCs w:val="19"/>
        </w:rPr>
      </w:pPr>
      <w:r w:rsidRPr="00666C17">
        <w:rPr>
          <w:rFonts w:ascii="Times New Roman" w:hAnsi="Times New Roman" w:cs="Times New Roman"/>
          <w:sz w:val="19"/>
          <w:szCs w:val="19"/>
        </w:rPr>
        <w:t>A vállalkozásoknak az üzlet működési engedélye iránti eljárás során 10</w:t>
      </w:r>
      <w:r w:rsidR="00DB04E9" w:rsidRPr="00666C17">
        <w:rPr>
          <w:rFonts w:ascii="Times New Roman" w:hAnsi="Times New Roman" w:cs="Times New Roman"/>
          <w:sz w:val="19"/>
          <w:szCs w:val="19"/>
        </w:rPr>
        <w:t xml:space="preserve"> </w:t>
      </w:r>
      <w:r w:rsidRPr="00666C17">
        <w:rPr>
          <w:rFonts w:ascii="Times New Roman" w:hAnsi="Times New Roman" w:cs="Times New Roman"/>
          <w:sz w:val="19"/>
          <w:szCs w:val="19"/>
        </w:rPr>
        <w:t>000 Ft összegű illetéket kell megfizetni, valamint az üzlet működési engedélyében a korábban feltűntetett adatok módosításáért 3000 Ft illeték fizetendő.</w:t>
      </w:r>
    </w:p>
    <w:p w:rsidR="00C03C4A" w:rsidRPr="00666C17" w:rsidRDefault="00DB04E9" w:rsidP="009F0711">
      <w:pPr>
        <w:spacing w:after="120" w:line="240" w:lineRule="auto"/>
        <w:jc w:val="both"/>
        <w:rPr>
          <w:rFonts w:ascii="Times New Roman" w:hAnsi="Times New Roman" w:cs="Times New Roman"/>
          <w:b/>
          <w:sz w:val="19"/>
          <w:szCs w:val="19"/>
        </w:rPr>
      </w:pPr>
      <w:r w:rsidRPr="00666C17">
        <w:rPr>
          <w:rFonts w:ascii="Times New Roman" w:hAnsi="Times New Roman" w:cs="Times New Roman"/>
          <w:b/>
          <w:sz w:val="19"/>
          <w:szCs w:val="19"/>
        </w:rPr>
        <w:t xml:space="preserve">5. </w:t>
      </w:r>
      <w:r w:rsidR="00C03C4A" w:rsidRPr="00666C17">
        <w:rPr>
          <w:rFonts w:ascii="Times New Roman" w:hAnsi="Times New Roman" w:cs="Times New Roman"/>
          <w:b/>
          <w:sz w:val="19"/>
          <w:szCs w:val="19"/>
        </w:rPr>
        <w:t>Vállalkozói igazolványok kiadásával kapcsolatos eljárás</w:t>
      </w:r>
    </w:p>
    <w:p w:rsidR="00C03C4A" w:rsidRPr="00666C17" w:rsidRDefault="00C03C4A" w:rsidP="009F0711">
      <w:pPr>
        <w:spacing w:after="120" w:line="240" w:lineRule="auto"/>
        <w:jc w:val="both"/>
        <w:rPr>
          <w:rFonts w:ascii="Times New Roman" w:hAnsi="Times New Roman" w:cs="Times New Roman"/>
          <w:sz w:val="19"/>
          <w:szCs w:val="19"/>
        </w:rPr>
      </w:pPr>
      <w:r w:rsidRPr="00666C17">
        <w:rPr>
          <w:rFonts w:ascii="Times New Roman" w:hAnsi="Times New Roman" w:cs="Times New Roman"/>
          <w:sz w:val="19"/>
          <w:szCs w:val="19"/>
        </w:rPr>
        <w:t>A vállalkozói igazolványok kiadása iránti eljárásért 10</w:t>
      </w:r>
      <w:r w:rsidR="00DB04E9" w:rsidRPr="00666C17">
        <w:rPr>
          <w:rFonts w:ascii="Times New Roman" w:hAnsi="Times New Roman" w:cs="Times New Roman"/>
          <w:sz w:val="19"/>
          <w:szCs w:val="19"/>
        </w:rPr>
        <w:t xml:space="preserve"> </w:t>
      </w:r>
      <w:r w:rsidRPr="00666C17">
        <w:rPr>
          <w:rFonts w:ascii="Times New Roman" w:hAnsi="Times New Roman" w:cs="Times New Roman"/>
          <w:sz w:val="19"/>
          <w:szCs w:val="19"/>
        </w:rPr>
        <w:t>000 Ft összegű illeték fizetendő, valamint abban az esetben, ha a vállalkozói igazolványban feltűntetett adatok változása miatt igazolványcsere szükséges, akkor 3000 Ft illetéket kell megfizetni.</w:t>
      </w:r>
    </w:p>
    <w:p w:rsidR="00C03C4A" w:rsidRPr="00666C17" w:rsidRDefault="00DB04E9" w:rsidP="009F0711">
      <w:pPr>
        <w:spacing w:after="120" w:line="240" w:lineRule="auto"/>
        <w:jc w:val="both"/>
        <w:rPr>
          <w:rFonts w:ascii="Times New Roman" w:hAnsi="Times New Roman" w:cs="Times New Roman"/>
          <w:b/>
          <w:sz w:val="19"/>
          <w:szCs w:val="19"/>
        </w:rPr>
      </w:pPr>
      <w:r w:rsidRPr="00666C17">
        <w:rPr>
          <w:rFonts w:ascii="Times New Roman" w:hAnsi="Times New Roman" w:cs="Times New Roman"/>
          <w:b/>
          <w:sz w:val="19"/>
          <w:szCs w:val="19"/>
        </w:rPr>
        <w:t xml:space="preserve">6. </w:t>
      </w:r>
      <w:r w:rsidR="00C03C4A" w:rsidRPr="00666C17">
        <w:rPr>
          <w:rFonts w:ascii="Times New Roman" w:hAnsi="Times New Roman" w:cs="Times New Roman"/>
          <w:b/>
          <w:sz w:val="19"/>
          <w:szCs w:val="19"/>
        </w:rPr>
        <w:t>Cégiratok (cégkivonat, cégbizonyítvány és a cégmásolat) kiállítása</w:t>
      </w:r>
    </w:p>
    <w:p w:rsidR="00C03C4A" w:rsidRPr="00666C17" w:rsidRDefault="00C03C4A" w:rsidP="009F0711">
      <w:pPr>
        <w:spacing w:after="120" w:line="240" w:lineRule="auto"/>
        <w:jc w:val="both"/>
        <w:rPr>
          <w:rFonts w:ascii="Times New Roman" w:hAnsi="Times New Roman" w:cs="Times New Roman"/>
          <w:sz w:val="19"/>
          <w:szCs w:val="19"/>
        </w:rPr>
      </w:pPr>
      <w:r w:rsidRPr="00666C17">
        <w:rPr>
          <w:rFonts w:ascii="Times New Roman" w:hAnsi="Times New Roman" w:cs="Times New Roman"/>
          <w:sz w:val="19"/>
          <w:szCs w:val="19"/>
        </w:rPr>
        <w:t>A cégkivo</w:t>
      </w:r>
      <w:r w:rsidR="009F0711" w:rsidRPr="00666C17">
        <w:rPr>
          <w:rFonts w:ascii="Times New Roman" w:hAnsi="Times New Roman" w:cs="Times New Roman"/>
          <w:sz w:val="19"/>
          <w:szCs w:val="19"/>
        </w:rPr>
        <w:t>nat elkészítéséért 5000 Ft</w:t>
      </w:r>
      <w:r w:rsidRPr="00666C17">
        <w:rPr>
          <w:rFonts w:ascii="Times New Roman" w:hAnsi="Times New Roman" w:cs="Times New Roman"/>
          <w:sz w:val="19"/>
          <w:szCs w:val="19"/>
        </w:rPr>
        <w:t xml:space="preserve">, a cégbizonyítvány </w:t>
      </w:r>
      <w:r w:rsidR="009F0711" w:rsidRPr="00666C17">
        <w:rPr>
          <w:rFonts w:ascii="Times New Roman" w:hAnsi="Times New Roman" w:cs="Times New Roman"/>
          <w:sz w:val="19"/>
          <w:szCs w:val="19"/>
        </w:rPr>
        <w:t>kiállításáért 3000 Ft</w:t>
      </w:r>
      <w:r w:rsidRPr="00666C17">
        <w:rPr>
          <w:rFonts w:ascii="Times New Roman" w:hAnsi="Times New Roman" w:cs="Times New Roman"/>
          <w:sz w:val="19"/>
          <w:szCs w:val="19"/>
        </w:rPr>
        <w:t xml:space="preserve">, a cégmásolat </w:t>
      </w:r>
      <w:r w:rsidR="009F0711" w:rsidRPr="00666C17">
        <w:rPr>
          <w:rFonts w:ascii="Times New Roman" w:hAnsi="Times New Roman" w:cs="Times New Roman"/>
          <w:sz w:val="19"/>
          <w:szCs w:val="19"/>
        </w:rPr>
        <w:t>elkészítéséért pedig 7000 Ft</w:t>
      </w:r>
      <w:r w:rsidRPr="00666C17">
        <w:rPr>
          <w:rFonts w:ascii="Times New Roman" w:hAnsi="Times New Roman" w:cs="Times New Roman"/>
          <w:sz w:val="19"/>
          <w:szCs w:val="19"/>
        </w:rPr>
        <w:t xml:space="preserve"> illetéket kell fizetni.</w:t>
      </w:r>
    </w:p>
    <w:p w:rsidR="00C03C4A" w:rsidRPr="00666C17" w:rsidRDefault="00DB04E9" w:rsidP="009F0711">
      <w:pPr>
        <w:spacing w:after="120" w:line="240" w:lineRule="auto"/>
        <w:jc w:val="both"/>
        <w:rPr>
          <w:rFonts w:ascii="Times New Roman" w:hAnsi="Times New Roman" w:cs="Times New Roman"/>
          <w:b/>
          <w:sz w:val="19"/>
          <w:szCs w:val="19"/>
        </w:rPr>
      </w:pPr>
      <w:r w:rsidRPr="00666C17">
        <w:rPr>
          <w:rFonts w:ascii="Times New Roman" w:hAnsi="Times New Roman" w:cs="Times New Roman"/>
          <w:b/>
          <w:sz w:val="19"/>
          <w:szCs w:val="19"/>
        </w:rPr>
        <w:t xml:space="preserve">7. </w:t>
      </w:r>
      <w:r w:rsidR="00C03C4A" w:rsidRPr="00666C17">
        <w:rPr>
          <w:rFonts w:ascii="Times New Roman" w:hAnsi="Times New Roman" w:cs="Times New Roman"/>
          <w:b/>
          <w:sz w:val="19"/>
          <w:szCs w:val="19"/>
        </w:rPr>
        <w:t xml:space="preserve">Mezőgazdasági és erdészeti gépkezelői jogosítvány kiállítása </w:t>
      </w:r>
    </w:p>
    <w:p w:rsidR="009F0711" w:rsidRPr="00666C17" w:rsidRDefault="009F0711" w:rsidP="009F0711">
      <w:pPr>
        <w:spacing w:after="0" w:line="240" w:lineRule="auto"/>
        <w:jc w:val="both"/>
        <w:rPr>
          <w:rFonts w:ascii="Times New Roman" w:hAnsi="Times New Roman" w:cs="Times New Roman"/>
          <w:sz w:val="19"/>
          <w:szCs w:val="19"/>
        </w:rPr>
      </w:pPr>
      <w:r w:rsidRPr="00666C17">
        <w:rPr>
          <w:rFonts w:ascii="Times New Roman" w:hAnsi="Times New Roman" w:cs="Times New Roman"/>
          <w:sz w:val="19"/>
          <w:szCs w:val="19"/>
        </w:rPr>
        <w:t xml:space="preserve">Mezőgazdasági, illetve erdészeti erő- vagy munkagépet jogszabályban meghatározott kivétellel csak az a munkavállaló kezelhet, aki arra a gépre a Nemzeti Agrárszaktanácsadási, Képzési és Vidékfejlesztési Intézet által kiállított gépkezelői jogosítvánnyal rendelkezik. A jogosítvány kiállításáért kérelmezőnek 2000 Ft igazgatási szolgáltatási díjat kell fizetni. </w:t>
      </w:r>
    </w:p>
    <w:p w:rsidR="009F0711" w:rsidRPr="00666C17" w:rsidRDefault="009F0711" w:rsidP="009F0711">
      <w:pPr>
        <w:spacing w:after="0" w:line="240" w:lineRule="auto"/>
        <w:jc w:val="both"/>
        <w:rPr>
          <w:sz w:val="19"/>
          <w:szCs w:val="19"/>
        </w:rPr>
      </w:pPr>
    </w:p>
    <w:p w:rsidR="00C03C4A" w:rsidRPr="00666C17" w:rsidRDefault="00DB04E9" w:rsidP="009F0711">
      <w:pPr>
        <w:spacing w:after="120" w:line="240" w:lineRule="auto"/>
        <w:jc w:val="both"/>
        <w:rPr>
          <w:rFonts w:ascii="Times New Roman" w:hAnsi="Times New Roman" w:cs="Times New Roman"/>
          <w:b/>
          <w:sz w:val="19"/>
          <w:szCs w:val="19"/>
        </w:rPr>
      </w:pPr>
      <w:r w:rsidRPr="00666C17">
        <w:rPr>
          <w:rFonts w:ascii="Times New Roman" w:hAnsi="Times New Roman" w:cs="Times New Roman"/>
          <w:b/>
          <w:sz w:val="19"/>
          <w:szCs w:val="19"/>
        </w:rPr>
        <w:t xml:space="preserve">8. </w:t>
      </w:r>
      <w:r w:rsidR="00C03C4A" w:rsidRPr="00666C17">
        <w:rPr>
          <w:rFonts w:ascii="Times New Roman" w:hAnsi="Times New Roman" w:cs="Times New Roman"/>
          <w:b/>
          <w:sz w:val="19"/>
          <w:szCs w:val="19"/>
        </w:rPr>
        <w:t>Védett természeti területen a gyep felújítása, felülvetése, öntözése, legeltetése; kaszálásával összefüggő eljárás</w:t>
      </w:r>
    </w:p>
    <w:p w:rsidR="00C03C4A" w:rsidRPr="00666C17" w:rsidRDefault="00C03C4A" w:rsidP="009F0711">
      <w:pPr>
        <w:spacing w:after="120" w:line="240" w:lineRule="auto"/>
        <w:jc w:val="both"/>
        <w:rPr>
          <w:rFonts w:ascii="Times New Roman" w:hAnsi="Times New Roman" w:cs="Times New Roman"/>
          <w:sz w:val="19"/>
          <w:szCs w:val="19"/>
        </w:rPr>
      </w:pPr>
      <w:r w:rsidRPr="00666C17">
        <w:rPr>
          <w:rFonts w:ascii="Times New Roman" w:hAnsi="Times New Roman" w:cs="Times New Roman"/>
          <w:sz w:val="19"/>
          <w:szCs w:val="19"/>
        </w:rPr>
        <w:t xml:space="preserve">A védett, fokozottan védett természeti területen hatósági engedélyhez kötött gyep felújítása, felülvetése, öntézése, legeltetése, kaszálása engedélyezési eljárásban az igazgatási szolgáltatási díj mérteke: 5500 Ft </w:t>
      </w:r>
    </w:p>
    <w:p w:rsidR="00666C17" w:rsidRDefault="00DB04E9" w:rsidP="00D25730">
      <w:pPr>
        <w:spacing w:after="120" w:line="240" w:lineRule="auto"/>
        <w:jc w:val="both"/>
        <w:rPr>
          <w:rFonts w:ascii="Times New Roman" w:hAnsi="Times New Roman" w:cs="Times New Roman"/>
          <w:b/>
          <w:sz w:val="19"/>
          <w:szCs w:val="19"/>
        </w:rPr>
      </w:pPr>
      <w:r w:rsidRPr="00666C17">
        <w:rPr>
          <w:rFonts w:ascii="Times New Roman" w:hAnsi="Times New Roman" w:cs="Times New Roman"/>
          <w:b/>
          <w:sz w:val="19"/>
          <w:szCs w:val="19"/>
        </w:rPr>
        <w:t xml:space="preserve">9. </w:t>
      </w:r>
      <w:r w:rsidR="00C03C4A" w:rsidRPr="00666C17">
        <w:rPr>
          <w:rFonts w:ascii="Times New Roman" w:hAnsi="Times New Roman" w:cs="Times New Roman"/>
          <w:b/>
          <w:sz w:val="19"/>
          <w:szCs w:val="19"/>
        </w:rPr>
        <w:t xml:space="preserve">Népi iparművészettel összefüggő hatósági eljárás </w:t>
      </w:r>
    </w:p>
    <w:p w:rsidR="005E2C35" w:rsidRPr="00666C17" w:rsidRDefault="00C03C4A" w:rsidP="00D25730">
      <w:pPr>
        <w:spacing w:after="120" w:line="240" w:lineRule="auto"/>
        <w:jc w:val="both"/>
        <w:rPr>
          <w:rFonts w:ascii="Times New Roman" w:hAnsi="Times New Roman" w:cs="Times New Roman"/>
          <w:b/>
          <w:sz w:val="19"/>
          <w:szCs w:val="19"/>
        </w:rPr>
      </w:pPr>
      <w:r w:rsidRPr="00666C17">
        <w:rPr>
          <w:rFonts w:ascii="Times New Roman" w:hAnsi="Times New Roman" w:cs="Times New Roman"/>
          <w:sz w:val="19"/>
          <w:szCs w:val="19"/>
        </w:rPr>
        <w:t>A minősítésre, zsűrizésre beadott alkotásokért, illetve tárgycsoportért, garnitúráért, tárgy-együttesért meghatározott összeget, egységenként 1500 Ft igazgatási szolgáltatási díjat kell fizetni. A népi iparművészeti igazolvány kiadásának igazgatási szolgáltatási díja 2000 Ft.</w:t>
      </w:r>
      <w:r w:rsidR="009F0711" w:rsidRPr="00666C17">
        <w:rPr>
          <w:rFonts w:ascii="Times New Roman" w:hAnsi="Times New Roman" w:cs="Times New Roman"/>
          <w:sz w:val="19"/>
          <w:szCs w:val="19"/>
        </w:rPr>
        <w:t xml:space="preserve"> </w:t>
      </w:r>
      <w:r w:rsidRPr="00666C17">
        <w:rPr>
          <w:rFonts w:ascii="Times New Roman" w:hAnsi="Times New Roman" w:cs="Times New Roman"/>
          <w:sz w:val="19"/>
          <w:szCs w:val="19"/>
        </w:rPr>
        <w:t>Az igazolvány ötévenként történő érvényesítésért pedig 1200 Ft igazgatási szolgáltatási díjat kell fizetni.</w:t>
      </w:r>
    </w:p>
    <w:sectPr w:rsidR="005E2C35" w:rsidRPr="00666C17" w:rsidSect="00666C17">
      <w:footerReference w:type="default" r:id="rId8"/>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306" w:rsidRDefault="00042306" w:rsidP="00666C17">
      <w:pPr>
        <w:spacing w:after="0" w:line="240" w:lineRule="auto"/>
      </w:pPr>
      <w:r>
        <w:separator/>
      </w:r>
    </w:p>
  </w:endnote>
  <w:endnote w:type="continuationSeparator" w:id="0">
    <w:p w:rsidR="00042306" w:rsidRDefault="00042306" w:rsidP="0066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22422"/>
      <w:docPartObj>
        <w:docPartGallery w:val="Page Numbers (Bottom of Page)"/>
        <w:docPartUnique/>
      </w:docPartObj>
    </w:sdtPr>
    <w:sdtEndPr/>
    <w:sdtContent>
      <w:p w:rsidR="00666C17" w:rsidRDefault="00666C17">
        <w:pPr>
          <w:pStyle w:val="llb"/>
          <w:jc w:val="center"/>
        </w:pPr>
        <w:r>
          <w:fldChar w:fldCharType="begin"/>
        </w:r>
        <w:r>
          <w:instrText>PAGE   \* MERGEFORMAT</w:instrText>
        </w:r>
        <w:r>
          <w:fldChar w:fldCharType="separate"/>
        </w:r>
        <w:r w:rsidR="00E02A78">
          <w:rPr>
            <w:noProof/>
          </w:rPr>
          <w:t>1</w:t>
        </w:r>
        <w:r>
          <w:fldChar w:fldCharType="end"/>
        </w:r>
      </w:p>
    </w:sdtContent>
  </w:sdt>
  <w:p w:rsidR="00666C17" w:rsidRDefault="00666C1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306" w:rsidRDefault="00042306" w:rsidP="00666C17">
      <w:pPr>
        <w:spacing w:after="0" w:line="240" w:lineRule="auto"/>
      </w:pPr>
      <w:r>
        <w:separator/>
      </w:r>
    </w:p>
  </w:footnote>
  <w:footnote w:type="continuationSeparator" w:id="0">
    <w:p w:rsidR="00042306" w:rsidRDefault="00042306" w:rsidP="00666C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62B6"/>
    <w:multiLevelType w:val="hybridMultilevel"/>
    <w:tmpl w:val="A1722F3C"/>
    <w:lvl w:ilvl="0" w:tplc="93408B54">
      <w:start w:val="1"/>
      <w:numFmt w:val="decimal"/>
      <w:lvlText w:val="%1."/>
      <w:lvlJc w:val="left"/>
      <w:pPr>
        <w:ind w:left="360" w:hanging="360"/>
      </w:pPr>
      <w:rPr>
        <w:rFonts w:hint="default"/>
        <w:b/>
      </w:rPr>
    </w:lvl>
    <w:lvl w:ilvl="1" w:tplc="040E0019" w:tentative="1">
      <w:start w:val="1"/>
      <w:numFmt w:val="lowerLetter"/>
      <w:lvlText w:val="%2."/>
      <w:lvlJc w:val="left"/>
      <w:pPr>
        <w:ind w:left="1103" w:hanging="360"/>
      </w:pPr>
    </w:lvl>
    <w:lvl w:ilvl="2" w:tplc="040E001B" w:tentative="1">
      <w:start w:val="1"/>
      <w:numFmt w:val="lowerRoman"/>
      <w:lvlText w:val="%3."/>
      <w:lvlJc w:val="right"/>
      <w:pPr>
        <w:ind w:left="1823" w:hanging="180"/>
      </w:pPr>
    </w:lvl>
    <w:lvl w:ilvl="3" w:tplc="040E000F" w:tentative="1">
      <w:start w:val="1"/>
      <w:numFmt w:val="decimal"/>
      <w:lvlText w:val="%4."/>
      <w:lvlJc w:val="left"/>
      <w:pPr>
        <w:ind w:left="2543" w:hanging="360"/>
      </w:pPr>
    </w:lvl>
    <w:lvl w:ilvl="4" w:tplc="040E0019" w:tentative="1">
      <w:start w:val="1"/>
      <w:numFmt w:val="lowerLetter"/>
      <w:lvlText w:val="%5."/>
      <w:lvlJc w:val="left"/>
      <w:pPr>
        <w:ind w:left="3263" w:hanging="360"/>
      </w:pPr>
    </w:lvl>
    <w:lvl w:ilvl="5" w:tplc="040E001B" w:tentative="1">
      <w:start w:val="1"/>
      <w:numFmt w:val="lowerRoman"/>
      <w:lvlText w:val="%6."/>
      <w:lvlJc w:val="right"/>
      <w:pPr>
        <w:ind w:left="3983" w:hanging="180"/>
      </w:pPr>
    </w:lvl>
    <w:lvl w:ilvl="6" w:tplc="040E000F" w:tentative="1">
      <w:start w:val="1"/>
      <w:numFmt w:val="decimal"/>
      <w:lvlText w:val="%7."/>
      <w:lvlJc w:val="left"/>
      <w:pPr>
        <w:ind w:left="4703" w:hanging="360"/>
      </w:pPr>
    </w:lvl>
    <w:lvl w:ilvl="7" w:tplc="040E0019" w:tentative="1">
      <w:start w:val="1"/>
      <w:numFmt w:val="lowerLetter"/>
      <w:lvlText w:val="%8."/>
      <w:lvlJc w:val="left"/>
      <w:pPr>
        <w:ind w:left="5423" w:hanging="360"/>
      </w:pPr>
    </w:lvl>
    <w:lvl w:ilvl="8" w:tplc="040E001B" w:tentative="1">
      <w:start w:val="1"/>
      <w:numFmt w:val="lowerRoman"/>
      <w:lvlText w:val="%9."/>
      <w:lvlJc w:val="right"/>
      <w:pPr>
        <w:ind w:left="6143" w:hanging="180"/>
      </w:pPr>
    </w:lvl>
  </w:abstractNum>
  <w:abstractNum w:abstractNumId="1">
    <w:nsid w:val="4D7E2C47"/>
    <w:multiLevelType w:val="multilevel"/>
    <w:tmpl w:val="6666A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rPr>
        <w:rFonts w:hint="default"/>
      </w:rPr>
    </w:lvl>
    <w:lvl w:ilvl="3">
      <w:start w:val="2"/>
      <w:numFmt w:val="lowerLetter"/>
      <w:lvlText w:val="%4)"/>
      <w:lvlJc w:val="left"/>
      <w:pPr>
        <w:ind w:left="2880" w:hanging="360"/>
      </w:pPr>
      <w:rPr>
        <w:rFonts w:hint="default"/>
      </w:rPr>
    </w:lvl>
    <w:lvl w:ilvl="4">
      <w:start w:val="2"/>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9A"/>
    <w:rsid w:val="000120FB"/>
    <w:rsid w:val="00023910"/>
    <w:rsid w:val="00042306"/>
    <w:rsid w:val="002818A1"/>
    <w:rsid w:val="0032069A"/>
    <w:rsid w:val="00366CDE"/>
    <w:rsid w:val="003758EE"/>
    <w:rsid w:val="0043510F"/>
    <w:rsid w:val="00640FBA"/>
    <w:rsid w:val="00666C17"/>
    <w:rsid w:val="00854B3A"/>
    <w:rsid w:val="00871CE9"/>
    <w:rsid w:val="00951B1E"/>
    <w:rsid w:val="009530A2"/>
    <w:rsid w:val="009C7CAB"/>
    <w:rsid w:val="009F0711"/>
    <w:rsid w:val="00AA717D"/>
    <w:rsid w:val="00C03C4A"/>
    <w:rsid w:val="00CF6440"/>
    <w:rsid w:val="00D25730"/>
    <w:rsid w:val="00DB04E9"/>
    <w:rsid w:val="00E02A78"/>
    <w:rsid w:val="00E47274"/>
    <w:rsid w:val="00FA3ABD"/>
    <w:rsid w:val="00FE68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2069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3910"/>
    <w:pPr>
      <w:ind w:left="720"/>
      <w:contextualSpacing/>
    </w:pPr>
  </w:style>
  <w:style w:type="paragraph" w:styleId="NormlWeb">
    <w:name w:val="Normal (Web)"/>
    <w:basedOn w:val="Norml"/>
    <w:uiPriority w:val="99"/>
    <w:rsid w:val="0032069A"/>
    <w:pPr>
      <w:spacing w:before="75" w:after="75"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666C17"/>
    <w:pPr>
      <w:tabs>
        <w:tab w:val="center" w:pos="4536"/>
        <w:tab w:val="right" w:pos="9072"/>
      </w:tabs>
      <w:spacing w:after="0" w:line="240" w:lineRule="auto"/>
    </w:pPr>
  </w:style>
  <w:style w:type="character" w:customStyle="1" w:styleId="lfejChar">
    <w:name w:val="Élőfej Char"/>
    <w:basedOn w:val="Bekezdsalapbettpusa"/>
    <w:link w:val="lfej"/>
    <w:uiPriority w:val="99"/>
    <w:rsid w:val="00666C17"/>
  </w:style>
  <w:style w:type="paragraph" w:styleId="llb">
    <w:name w:val="footer"/>
    <w:basedOn w:val="Norml"/>
    <w:link w:val="llbChar"/>
    <w:uiPriority w:val="99"/>
    <w:unhideWhenUsed/>
    <w:rsid w:val="00666C17"/>
    <w:pPr>
      <w:tabs>
        <w:tab w:val="center" w:pos="4536"/>
        <w:tab w:val="right" w:pos="9072"/>
      </w:tabs>
      <w:spacing w:after="0" w:line="240" w:lineRule="auto"/>
    </w:pPr>
  </w:style>
  <w:style w:type="character" w:customStyle="1" w:styleId="llbChar">
    <w:name w:val="Élőláb Char"/>
    <w:basedOn w:val="Bekezdsalapbettpusa"/>
    <w:link w:val="llb"/>
    <w:uiPriority w:val="99"/>
    <w:rsid w:val="00666C17"/>
  </w:style>
  <w:style w:type="paragraph" w:styleId="Buborkszveg">
    <w:name w:val="Balloon Text"/>
    <w:basedOn w:val="Norml"/>
    <w:link w:val="BuborkszvegChar"/>
    <w:uiPriority w:val="99"/>
    <w:semiHidden/>
    <w:unhideWhenUsed/>
    <w:rsid w:val="00666C1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66C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2069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3910"/>
    <w:pPr>
      <w:ind w:left="720"/>
      <w:contextualSpacing/>
    </w:pPr>
  </w:style>
  <w:style w:type="paragraph" w:styleId="NormlWeb">
    <w:name w:val="Normal (Web)"/>
    <w:basedOn w:val="Norml"/>
    <w:uiPriority w:val="99"/>
    <w:rsid w:val="0032069A"/>
    <w:pPr>
      <w:spacing w:before="75" w:after="75"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666C17"/>
    <w:pPr>
      <w:tabs>
        <w:tab w:val="center" w:pos="4536"/>
        <w:tab w:val="right" w:pos="9072"/>
      </w:tabs>
      <w:spacing w:after="0" w:line="240" w:lineRule="auto"/>
    </w:pPr>
  </w:style>
  <w:style w:type="character" w:customStyle="1" w:styleId="lfejChar">
    <w:name w:val="Élőfej Char"/>
    <w:basedOn w:val="Bekezdsalapbettpusa"/>
    <w:link w:val="lfej"/>
    <w:uiPriority w:val="99"/>
    <w:rsid w:val="00666C17"/>
  </w:style>
  <w:style w:type="paragraph" w:styleId="llb">
    <w:name w:val="footer"/>
    <w:basedOn w:val="Norml"/>
    <w:link w:val="llbChar"/>
    <w:uiPriority w:val="99"/>
    <w:unhideWhenUsed/>
    <w:rsid w:val="00666C17"/>
    <w:pPr>
      <w:tabs>
        <w:tab w:val="center" w:pos="4536"/>
        <w:tab w:val="right" w:pos="9072"/>
      </w:tabs>
      <w:spacing w:after="0" w:line="240" w:lineRule="auto"/>
    </w:pPr>
  </w:style>
  <w:style w:type="character" w:customStyle="1" w:styleId="llbChar">
    <w:name w:val="Élőláb Char"/>
    <w:basedOn w:val="Bekezdsalapbettpusa"/>
    <w:link w:val="llb"/>
    <w:uiPriority w:val="99"/>
    <w:rsid w:val="00666C17"/>
  </w:style>
  <w:style w:type="paragraph" w:styleId="Buborkszveg">
    <w:name w:val="Balloon Text"/>
    <w:basedOn w:val="Norml"/>
    <w:link w:val="BuborkszvegChar"/>
    <w:uiPriority w:val="99"/>
    <w:semiHidden/>
    <w:unhideWhenUsed/>
    <w:rsid w:val="00666C1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66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4878</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Némethné Balla Erzsébet</dc:creator>
  <cp:lastModifiedBy>Mező Ferenc</cp:lastModifiedBy>
  <cp:revision>2</cp:revision>
  <cp:lastPrinted>2015-06-02T12:50:00Z</cp:lastPrinted>
  <dcterms:created xsi:type="dcterms:W3CDTF">2015-06-19T09:08:00Z</dcterms:created>
  <dcterms:modified xsi:type="dcterms:W3CDTF">2015-06-19T09:08:00Z</dcterms:modified>
</cp:coreProperties>
</file>